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FCCA0" w14:textId="0ECFECD5" w:rsidR="008C2529" w:rsidRPr="00973D00" w:rsidRDefault="00973D00" w:rsidP="00973D00">
      <w:pPr>
        <w:jc w:val="center"/>
        <w:rPr>
          <w:b/>
          <w:sz w:val="56"/>
          <w:u w:val="single"/>
        </w:rPr>
      </w:pPr>
      <w:r w:rsidRPr="00973D00">
        <w:rPr>
          <w:b/>
          <w:sz w:val="56"/>
          <w:u w:val="single"/>
        </w:rPr>
        <w:t>Risk Assessment</w:t>
      </w:r>
    </w:p>
    <w:p w14:paraId="690A19B2" w14:textId="77777777" w:rsidR="00474825" w:rsidRDefault="00474825"/>
    <w:tbl>
      <w:tblPr>
        <w:tblW w:w="14160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60"/>
        <w:gridCol w:w="7300"/>
      </w:tblGrid>
      <w:tr w:rsidR="00474825" w14:paraId="7048B5E7" w14:textId="77777777" w:rsidTr="00474825">
        <w:trPr>
          <w:trHeight w:val="764"/>
        </w:trPr>
        <w:tc>
          <w:tcPr>
            <w:tcW w:w="14160" w:type="dxa"/>
            <w:gridSpan w:val="2"/>
          </w:tcPr>
          <w:p w14:paraId="4388C05E" w14:textId="47F60C27" w:rsidR="00474825" w:rsidRPr="00474825" w:rsidRDefault="00474825">
            <w:pPr>
              <w:rPr>
                <w:b/>
              </w:rPr>
            </w:pPr>
            <w:r w:rsidRPr="00474825">
              <w:rPr>
                <w:b/>
              </w:rPr>
              <w:t>Company Name:</w:t>
            </w:r>
            <w:r w:rsidR="008B04C9">
              <w:rPr>
                <w:b/>
              </w:rPr>
              <w:t xml:space="preserve"> Cable’s Productions </w:t>
            </w:r>
          </w:p>
        </w:tc>
      </w:tr>
      <w:tr w:rsidR="00474825" w14:paraId="3F2CF36E" w14:textId="77777777" w:rsidTr="00474825">
        <w:trPr>
          <w:trHeight w:val="728"/>
        </w:trPr>
        <w:tc>
          <w:tcPr>
            <w:tcW w:w="6860" w:type="dxa"/>
          </w:tcPr>
          <w:p w14:paraId="3077645E" w14:textId="62D07839" w:rsidR="00474825" w:rsidRPr="00474825" w:rsidRDefault="00474825">
            <w:pPr>
              <w:rPr>
                <w:b/>
              </w:rPr>
            </w:pPr>
            <w:r w:rsidRPr="00474825">
              <w:rPr>
                <w:b/>
              </w:rPr>
              <w:t>Production Title:</w:t>
            </w:r>
            <w:r w:rsidR="00DF7E2B">
              <w:rPr>
                <w:b/>
              </w:rPr>
              <w:t xml:space="preserve"> Gone</w:t>
            </w:r>
          </w:p>
        </w:tc>
        <w:tc>
          <w:tcPr>
            <w:tcW w:w="7300" w:type="dxa"/>
          </w:tcPr>
          <w:p w14:paraId="6F5230F4" w14:textId="04552ACD" w:rsidR="00474825" w:rsidRPr="00474825" w:rsidRDefault="00474825">
            <w:pPr>
              <w:rPr>
                <w:b/>
              </w:rPr>
            </w:pPr>
            <w:r w:rsidRPr="00474825">
              <w:rPr>
                <w:b/>
              </w:rPr>
              <w:t>Production Dates:</w:t>
            </w:r>
            <w:r w:rsidR="00DF7E2B">
              <w:rPr>
                <w:b/>
              </w:rPr>
              <w:t xml:space="preserve"> 14.02.19</w:t>
            </w:r>
          </w:p>
        </w:tc>
      </w:tr>
      <w:tr w:rsidR="00474825" w14:paraId="3E62EB86" w14:textId="77777777" w:rsidTr="00474825">
        <w:trPr>
          <w:trHeight w:val="700"/>
        </w:trPr>
        <w:tc>
          <w:tcPr>
            <w:tcW w:w="6860" w:type="dxa"/>
          </w:tcPr>
          <w:p w14:paraId="3A83A74A" w14:textId="25A2A8EC" w:rsidR="00474825" w:rsidRPr="00474825" w:rsidRDefault="00AB5BF1">
            <w:pPr>
              <w:rPr>
                <w:b/>
              </w:rPr>
            </w:pPr>
            <w:r>
              <w:rPr>
                <w:b/>
              </w:rPr>
              <w:t>Producer Name: Harrison Cable</w:t>
            </w:r>
          </w:p>
        </w:tc>
        <w:tc>
          <w:tcPr>
            <w:tcW w:w="7300" w:type="dxa"/>
          </w:tcPr>
          <w:p w14:paraId="67B5A409" w14:textId="58A3D950" w:rsidR="00474825" w:rsidRPr="00474825" w:rsidRDefault="00474825">
            <w:pPr>
              <w:rPr>
                <w:b/>
              </w:rPr>
            </w:pPr>
            <w:r w:rsidRPr="00474825">
              <w:rPr>
                <w:b/>
              </w:rPr>
              <w:t>Director Name:</w:t>
            </w:r>
            <w:r w:rsidR="00AB5BF1">
              <w:rPr>
                <w:b/>
              </w:rPr>
              <w:t xml:space="preserve"> Harrison Cable</w:t>
            </w:r>
          </w:p>
        </w:tc>
      </w:tr>
      <w:tr w:rsidR="00474825" w14:paraId="689D41C4" w14:textId="77777777" w:rsidTr="00474825">
        <w:trPr>
          <w:trHeight w:val="680"/>
        </w:trPr>
        <w:tc>
          <w:tcPr>
            <w:tcW w:w="6860" w:type="dxa"/>
          </w:tcPr>
          <w:p w14:paraId="73F24FFD" w14:textId="37323EF6" w:rsidR="00474825" w:rsidRPr="00474825" w:rsidRDefault="00474825">
            <w:pPr>
              <w:rPr>
                <w:b/>
              </w:rPr>
            </w:pPr>
            <w:r w:rsidRPr="00474825">
              <w:rPr>
                <w:b/>
              </w:rPr>
              <w:t>Date of Risk Assessment:</w:t>
            </w:r>
            <w:r w:rsidR="00AB5BF1">
              <w:rPr>
                <w:b/>
              </w:rPr>
              <w:t xml:space="preserve"> 14.01.2019</w:t>
            </w:r>
          </w:p>
        </w:tc>
        <w:tc>
          <w:tcPr>
            <w:tcW w:w="7300" w:type="dxa"/>
          </w:tcPr>
          <w:p w14:paraId="31F394B9" w14:textId="65154482" w:rsidR="00474825" w:rsidRPr="00474825" w:rsidRDefault="00474825">
            <w:pPr>
              <w:rPr>
                <w:b/>
              </w:rPr>
            </w:pPr>
            <w:r w:rsidRPr="00474825">
              <w:rPr>
                <w:b/>
              </w:rPr>
              <w:t>Risk Assessment written by:</w:t>
            </w:r>
            <w:r w:rsidR="008B04C9">
              <w:rPr>
                <w:b/>
              </w:rPr>
              <w:t xml:space="preserve"> Harrison Cable</w:t>
            </w:r>
          </w:p>
        </w:tc>
      </w:tr>
    </w:tbl>
    <w:p w14:paraId="73F0DDC2" w14:textId="77777777" w:rsidR="00474825" w:rsidRDefault="00474825" w:rsidP="00474825">
      <w:pPr>
        <w:ind w:left="-450"/>
      </w:pPr>
    </w:p>
    <w:tbl>
      <w:tblPr>
        <w:tblStyle w:val="TableGrid"/>
        <w:tblW w:w="0" w:type="auto"/>
        <w:tblInd w:w="-176" w:type="dxa"/>
        <w:tblLook w:val="04A0" w:firstRow="1" w:lastRow="0" w:firstColumn="1" w:lastColumn="0" w:noHBand="0" w:noVBand="1"/>
      </w:tblPr>
      <w:tblGrid>
        <w:gridCol w:w="2477"/>
        <w:gridCol w:w="2477"/>
        <w:gridCol w:w="2477"/>
        <w:gridCol w:w="2477"/>
        <w:gridCol w:w="2478"/>
        <w:gridCol w:w="2478"/>
      </w:tblGrid>
      <w:tr w:rsidR="00474825" w14:paraId="33AEB3A6" w14:textId="77777777" w:rsidTr="00DF7E2B">
        <w:trPr>
          <w:trHeight w:val="854"/>
        </w:trPr>
        <w:tc>
          <w:tcPr>
            <w:tcW w:w="2477" w:type="dxa"/>
          </w:tcPr>
          <w:p w14:paraId="7A784858" w14:textId="77777777" w:rsidR="00474825" w:rsidRPr="00474825" w:rsidRDefault="00474825" w:rsidP="00474825">
            <w:pPr>
              <w:rPr>
                <w:b/>
              </w:rPr>
            </w:pPr>
          </w:p>
          <w:p w14:paraId="737C5552" w14:textId="77777777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Hazard</w:t>
            </w:r>
          </w:p>
          <w:p w14:paraId="03E226A6" w14:textId="77777777" w:rsidR="00474825" w:rsidRPr="00474825" w:rsidRDefault="00474825" w:rsidP="00474825">
            <w:pPr>
              <w:rPr>
                <w:b/>
              </w:rPr>
            </w:pPr>
          </w:p>
        </w:tc>
        <w:tc>
          <w:tcPr>
            <w:tcW w:w="2477" w:type="dxa"/>
          </w:tcPr>
          <w:p w14:paraId="15F16B86" w14:textId="77777777" w:rsidR="00474825" w:rsidRPr="00474825" w:rsidRDefault="00474825" w:rsidP="00474825">
            <w:pPr>
              <w:rPr>
                <w:b/>
              </w:rPr>
            </w:pPr>
          </w:p>
          <w:p w14:paraId="69B6B683" w14:textId="77777777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Person/s who may be harmed</w:t>
            </w:r>
          </w:p>
        </w:tc>
        <w:tc>
          <w:tcPr>
            <w:tcW w:w="2477" w:type="dxa"/>
          </w:tcPr>
          <w:p w14:paraId="2184C0B2" w14:textId="77777777" w:rsidR="00474825" w:rsidRPr="00474825" w:rsidRDefault="00474825" w:rsidP="00474825">
            <w:pPr>
              <w:rPr>
                <w:b/>
              </w:rPr>
            </w:pPr>
          </w:p>
          <w:p w14:paraId="7CE11EDD" w14:textId="77777777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Property that may be damaged</w:t>
            </w:r>
          </w:p>
        </w:tc>
        <w:tc>
          <w:tcPr>
            <w:tcW w:w="2477" w:type="dxa"/>
          </w:tcPr>
          <w:p w14:paraId="6369F8F2" w14:textId="77777777" w:rsidR="00474825" w:rsidRPr="00474825" w:rsidRDefault="00474825" w:rsidP="00474825">
            <w:pPr>
              <w:rPr>
                <w:b/>
              </w:rPr>
            </w:pPr>
          </w:p>
          <w:p w14:paraId="73805512" w14:textId="77777777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Risk controls already in place</w:t>
            </w:r>
          </w:p>
        </w:tc>
        <w:tc>
          <w:tcPr>
            <w:tcW w:w="2478" w:type="dxa"/>
          </w:tcPr>
          <w:p w14:paraId="1D4C88BB" w14:textId="77777777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Risk Assessment:</w:t>
            </w:r>
          </w:p>
          <w:p w14:paraId="1C2624B5" w14:textId="77777777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LOW, MEDIUM, HIGH, EXTREME.</w:t>
            </w:r>
          </w:p>
          <w:p w14:paraId="7E5B051F" w14:textId="77777777" w:rsidR="00474825" w:rsidRPr="00474825" w:rsidRDefault="00474825" w:rsidP="00474825">
            <w:pPr>
              <w:rPr>
                <w:b/>
              </w:rPr>
            </w:pPr>
          </w:p>
        </w:tc>
        <w:tc>
          <w:tcPr>
            <w:tcW w:w="2478" w:type="dxa"/>
          </w:tcPr>
          <w:p w14:paraId="04E08082" w14:textId="77777777" w:rsidR="00474825" w:rsidRPr="00474825" w:rsidRDefault="00474825" w:rsidP="00474825">
            <w:pPr>
              <w:rPr>
                <w:b/>
              </w:rPr>
            </w:pPr>
            <w:r w:rsidRPr="00474825">
              <w:rPr>
                <w:b/>
              </w:rPr>
              <w:t>Further action required to control risk</w:t>
            </w:r>
          </w:p>
        </w:tc>
      </w:tr>
      <w:tr w:rsidR="00474825" w14:paraId="7D8B39F1" w14:textId="77777777" w:rsidTr="00DF7E2B">
        <w:trPr>
          <w:trHeight w:val="635"/>
        </w:trPr>
        <w:tc>
          <w:tcPr>
            <w:tcW w:w="2477" w:type="dxa"/>
          </w:tcPr>
          <w:p w14:paraId="502EB887" w14:textId="6B7BD3ED" w:rsidR="00474825" w:rsidRDefault="008B04C9" w:rsidP="00474825">
            <w:r>
              <w:t xml:space="preserve">Trailing </w:t>
            </w:r>
            <w:r w:rsidR="00566E18">
              <w:t>wires</w:t>
            </w:r>
            <w:r w:rsidR="002A4AC4">
              <w:t>.</w:t>
            </w:r>
          </w:p>
          <w:p w14:paraId="2B69E8FD" w14:textId="77777777" w:rsidR="00474825" w:rsidRDefault="00474825" w:rsidP="00474825"/>
          <w:p w14:paraId="191BF280" w14:textId="77777777" w:rsidR="00474825" w:rsidRDefault="00474825" w:rsidP="00474825"/>
        </w:tc>
        <w:tc>
          <w:tcPr>
            <w:tcW w:w="2477" w:type="dxa"/>
          </w:tcPr>
          <w:p w14:paraId="6032E201" w14:textId="3397F829" w:rsidR="00474825" w:rsidRDefault="00A25C5A" w:rsidP="00474825">
            <w:r>
              <w:t>Cast, cameraman, actors, other on production.</w:t>
            </w:r>
          </w:p>
        </w:tc>
        <w:tc>
          <w:tcPr>
            <w:tcW w:w="2477" w:type="dxa"/>
          </w:tcPr>
          <w:p w14:paraId="1B152179" w14:textId="4056FA0F" w:rsidR="00474825" w:rsidRDefault="00566E18" w:rsidP="00474825">
            <w:r>
              <w:t>People become injured.</w:t>
            </w:r>
          </w:p>
        </w:tc>
        <w:tc>
          <w:tcPr>
            <w:tcW w:w="2477" w:type="dxa"/>
          </w:tcPr>
          <w:p w14:paraId="14B1E205" w14:textId="15F3731B" w:rsidR="00474825" w:rsidRDefault="00057FD9" w:rsidP="00474825">
            <w:r>
              <w:t>Cable covers, to smoothen the ground.</w:t>
            </w:r>
          </w:p>
        </w:tc>
        <w:tc>
          <w:tcPr>
            <w:tcW w:w="2478" w:type="dxa"/>
          </w:tcPr>
          <w:p w14:paraId="0738A31A" w14:textId="77A6FC39" w:rsidR="00474825" w:rsidRDefault="00B06041" w:rsidP="00474825">
            <w:r>
              <w:t>Low-it would be painful but more than likely not fatal.</w:t>
            </w:r>
          </w:p>
        </w:tc>
        <w:tc>
          <w:tcPr>
            <w:tcW w:w="2478" w:type="dxa"/>
          </w:tcPr>
          <w:p w14:paraId="22D5C249" w14:textId="6ED03147" w:rsidR="00474825" w:rsidRDefault="00B06041" w:rsidP="00474825">
            <w:r>
              <w:t>Inform all in set cast where cables are situated.</w:t>
            </w:r>
          </w:p>
        </w:tc>
      </w:tr>
      <w:tr w:rsidR="00474825" w14:paraId="3601D3F5" w14:textId="77777777" w:rsidTr="00DF7E2B">
        <w:trPr>
          <w:trHeight w:val="854"/>
        </w:trPr>
        <w:tc>
          <w:tcPr>
            <w:tcW w:w="2477" w:type="dxa"/>
          </w:tcPr>
          <w:p w14:paraId="613AC111" w14:textId="01A67FA7" w:rsidR="00474825" w:rsidRDefault="002A4AC4" w:rsidP="00474825">
            <w:r>
              <w:t>Near roads.</w:t>
            </w:r>
          </w:p>
          <w:p w14:paraId="260DA662" w14:textId="77777777" w:rsidR="00474825" w:rsidRDefault="00474825" w:rsidP="00474825"/>
          <w:p w14:paraId="74B4C515" w14:textId="77777777" w:rsidR="00474825" w:rsidRDefault="00474825" w:rsidP="00474825"/>
        </w:tc>
        <w:tc>
          <w:tcPr>
            <w:tcW w:w="2477" w:type="dxa"/>
          </w:tcPr>
          <w:p w14:paraId="55F99B68" w14:textId="0377EFF3" w:rsidR="00474825" w:rsidRDefault="004D35CA" w:rsidP="00474825">
            <w:r>
              <w:t>People involved in production of film, on set.</w:t>
            </w:r>
          </w:p>
        </w:tc>
        <w:tc>
          <w:tcPr>
            <w:tcW w:w="2477" w:type="dxa"/>
          </w:tcPr>
          <w:p w14:paraId="63CBCA75" w14:textId="0A655F11" w:rsidR="00474825" w:rsidRDefault="00B42581" w:rsidP="00474825">
            <w:r>
              <w:t>People’s</w:t>
            </w:r>
            <w:r w:rsidR="004D35CA">
              <w:t xml:space="preserve"> </w:t>
            </w:r>
            <w:r>
              <w:t>health</w:t>
            </w:r>
            <w:r w:rsidR="0030523E">
              <w:t xml:space="preserve"> care.</w:t>
            </w:r>
            <w:r w:rsidR="004D35CA">
              <w:t xml:space="preserve"> </w:t>
            </w:r>
          </w:p>
        </w:tc>
        <w:tc>
          <w:tcPr>
            <w:tcW w:w="2477" w:type="dxa"/>
          </w:tcPr>
          <w:p w14:paraId="1C22D701" w14:textId="6A948B4C" w:rsidR="00474825" w:rsidRDefault="00B42581" w:rsidP="00474825">
            <w:r>
              <w:t>Ensure no oncoming traffic.</w:t>
            </w:r>
          </w:p>
        </w:tc>
        <w:tc>
          <w:tcPr>
            <w:tcW w:w="2478" w:type="dxa"/>
          </w:tcPr>
          <w:p w14:paraId="7F9EF56F" w14:textId="06F2C4A5" w:rsidR="00474825" w:rsidRDefault="00B42581" w:rsidP="00474825">
            <w:r>
              <w:t>Low-unlikely to occur but the implications could be fatal.</w:t>
            </w:r>
          </w:p>
        </w:tc>
        <w:tc>
          <w:tcPr>
            <w:tcW w:w="2478" w:type="dxa"/>
          </w:tcPr>
          <w:p w14:paraId="103AACBF" w14:textId="1BCCA7E4" w:rsidR="00474825" w:rsidRDefault="00973D00" w:rsidP="00474825">
            <w:r>
              <w:t>Ensure cast understand the surroundings they are in.</w:t>
            </w:r>
          </w:p>
        </w:tc>
      </w:tr>
      <w:tr w:rsidR="00474825" w14:paraId="5F899F11" w14:textId="77777777" w:rsidTr="00DF7E2B">
        <w:trPr>
          <w:trHeight w:val="843"/>
        </w:trPr>
        <w:tc>
          <w:tcPr>
            <w:tcW w:w="2477" w:type="dxa"/>
          </w:tcPr>
          <w:p w14:paraId="7F2D3D29" w14:textId="7DF3F0D3" w:rsidR="00474825" w:rsidRDefault="008A22D3" w:rsidP="00474825">
            <w:r>
              <w:t>Lighting.</w:t>
            </w:r>
          </w:p>
          <w:p w14:paraId="059041F6" w14:textId="77777777" w:rsidR="00474825" w:rsidRDefault="00474825" w:rsidP="00474825"/>
          <w:p w14:paraId="0A3F3BC8" w14:textId="77777777" w:rsidR="00474825" w:rsidRDefault="00474825" w:rsidP="00474825"/>
        </w:tc>
        <w:tc>
          <w:tcPr>
            <w:tcW w:w="2477" w:type="dxa"/>
          </w:tcPr>
          <w:p w14:paraId="36E53116" w14:textId="44323BA4" w:rsidR="00474825" w:rsidRDefault="008A22D3" w:rsidP="00474825">
            <w:r>
              <w:t>Actors, when having bright lights shone on them.</w:t>
            </w:r>
          </w:p>
        </w:tc>
        <w:tc>
          <w:tcPr>
            <w:tcW w:w="2477" w:type="dxa"/>
          </w:tcPr>
          <w:p w14:paraId="1198F322" w14:textId="022E7951" w:rsidR="00474825" w:rsidRDefault="008A22D3" w:rsidP="00474825">
            <w:r>
              <w:t>Actor’s eyesight.</w:t>
            </w:r>
          </w:p>
        </w:tc>
        <w:tc>
          <w:tcPr>
            <w:tcW w:w="2477" w:type="dxa"/>
          </w:tcPr>
          <w:p w14:paraId="33B42689" w14:textId="3139EC63" w:rsidR="00474825" w:rsidRDefault="00D879BD" w:rsidP="00474825">
            <w:r>
              <w:t>Combat</w:t>
            </w:r>
            <w:r w:rsidR="008A22D3">
              <w:t xml:space="preserve"> the exposure to bright lights by giving breaks </w:t>
            </w:r>
            <w:r>
              <w:t>for actors.</w:t>
            </w:r>
          </w:p>
        </w:tc>
        <w:tc>
          <w:tcPr>
            <w:tcW w:w="2478" w:type="dxa"/>
          </w:tcPr>
          <w:p w14:paraId="21371EAD" w14:textId="6C4AA9D8" w:rsidR="00474825" w:rsidRDefault="00D879BD" w:rsidP="00474825">
            <w:r>
              <w:t>Low-the implications would not be fatal but could be slightly painful.</w:t>
            </w:r>
          </w:p>
        </w:tc>
        <w:tc>
          <w:tcPr>
            <w:tcW w:w="2478" w:type="dxa"/>
          </w:tcPr>
          <w:p w14:paraId="5AA0A292" w14:textId="7C224C66" w:rsidR="00474825" w:rsidRDefault="00D879BD" w:rsidP="00474825">
            <w:r>
              <w:t>Ensure actors understand to exposure to bright lights.</w:t>
            </w:r>
          </w:p>
        </w:tc>
      </w:tr>
      <w:tr w:rsidR="00474825" w14:paraId="38E13F45" w14:textId="77777777" w:rsidTr="00DF7E2B">
        <w:trPr>
          <w:trHeight w:val="973"/>
        </w:trPr>
        <w:tc>
          <w:tcPr>
            <w:tcW w:w="2477" w:type="dxa"/>
          </w:tcPr>
          <w:p w14:paraId="3DA83BD3" w14:textId="77777777" w:rsidR="00474825" w:rsidRDefault="00474825" w:rsidP="00474825"/>
          <w:p w14:paraId="7A0BCFA9" w14:textId="77777777" w:rsidR="00474825" w:rsidRDefault="00474825" w:rsidP="00474825"/>
          <w:p w14:paraId="322A8792" w14:textId="77777777" w:rsidR="00474825" w:rsidRDefault="00474825" w:rsidP="00474825"/>
        </w:tc>
        <w:tc>
          <w:tcPr>
            <w:tcW w:w="2477" w:type="dxa"/>
          </w:tcPr>
          <w:p w14:paraId="249FCB93" w14:textId="77777777" w:rsidR="00474825" w:rsidRDefault="00474825" w:rsidP="00474825"/>
        </w:tc>
        <w:tc>
          <w:tcPr>
            <w:tcW w:w="2477" w:type="dxa"/>
          </w:tcPr>
          <w:p w14:paraId="21519095" w14:textId="77777777" w:rsidR="00474825" w:rsidRDefault="00474825" w:rsidP="00474825"/>
        </w:tc>
        <w:tc>
          <w:tcPr>
            <w:tcW w:w="2477" w:type="dxa"/>
          </w:tcPr>
          <w:p w14:paraId="51247739" w14:textId="77777777" w:rsidR="00474825" w:rsidRDefault="00474825" w:rsidP="00474825"/>
        </w:tc>
        <w:tc>
          <w:tcPr>
            <w:tcW w:w="2478" w:type="dxa"/>
          </w:tcPr>
          <w:p w14:paraId="7EFEB067" w14:textId="77777777" w:rsidR="00474825" w:rsidRDefault="00474825" w:rsidP="00474825"/>
        </w:tc>
        <w:tc>
          <w:tcPr>
            <w:tcW w:w="2478" w:type="dxa"/>
          </w:tcPr>
          <w:p w14:paraId="0BC25270" w14:textId="77777777" w:rsidR="00474825" w:rsidRDefault="00474825" w:rsidP="00474825"/>
        </w:tc>
      </w:tr>
    </w:tbl>
    <w:p w14:paraId="344516D4" w14:textId="3F31FC71" w:rsidR="0087210F" w:rsidRDefault="00516892" w:rsidP="00474825">
      <w:pPr>
        <w:ind w:left="-450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AE411B" wp14:editId="5B7C25F0">
                <wp:simplePos x="0" y="0"/>
                <wp:positionH relativeFrom="column">
                  <wp:posOffset>-180974</wp:posOffset>
                </wp:positionH>
                <wp:positionV relativeFrom="paragraph">
                  <wp:posOffset>-823595</wp:posOffset>
                </wp:positionV>
                <wp:extent cx="9810750" cy="12573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0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FE1335" w14:textId="77777777" w:rsidR="00516892" w:rsidRDefault="0051689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BAE411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4.25pt;margin-top:-64.85pt;width:772.5pt;height:99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" fillcolor="white [3201]" stroked="f" strokeweight=".5pt">
                <v:textbox>
                  <w:txbxContent>
                    <w:p w14:paraId="32FE1335" w14:textId="77777777" w:rsidR="00516892" w:rsidRDefault="00516892"/>
                  </w:txbxContent>
                </v:textbox>
              </v:shape>
            </w:pict>
          </mc:Fallback>
        </mc:AlternateContent>
      </w:r>
    </w:p>
    <w:p w14:paraId="598997E8" w14:textId="1551A182" w:rsidR="00474825" w:rsidRDefault="00474825" w:rsidP="00474825">
      <w:pPr>
        <w:ind w:left="-450"/>
      </w:pPr>
      <w:bookmarkStart w:id="0" w:name="_GoBack"/>
      <w:bookmarkEnd w:id="0"/>
    </w:p>
    <w:sectPr w:rsidR="00474825" w:rsidSect="00474825">
      <w:headerReference w:type="default" r:id="rId6"/>
      <w:pgSz w:w="16840" w:h="11900" w:orient="landscape"/>
      <w:pgMar w:top="792" w:right="100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48A393" w14:textId="77777777" w:rsidR="002230A8" w:rsidRDefault="002230A8" w:rsidP="00474825">
      <w:r>
        <w:separator/>
      </w:r>
    </w:p>
  </w:endnote>
  <w:endnote w:type="continuationSeparator" w:id="0">
    <w:p w14:paraId="7B474004" w14:textId="77777777" w:rsidR="002230A8" w:rsidRDefault="002230A8" w:rsidP="0047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6BD473" w14:textId="77777777" w:rsidR="002230A8" w:rsidRDefault="002230A8" w:rsidP="00474825">
      <w:r>
        <w:separator/>
      </w:r>
    </w:p>
  </w:footnote>
  <w:footnote w:type="continuationSeparator" w:id="0">
    <w:p w14:paraId="58EA993E" w14:textId="77777777" w:rsidR="002230A8" w:rsidRDefault="002230A8" w:rsidP="0047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09FE7B" w14:textId="2CE4E2D4" w:rsidR="00474825" w:rsidRPr="00474825" w:rsidRDefault="00474825" w:rsidP="00474825">
    <w:pPr>
      <w:pStyle w:val="Header"/>
      <w:jc w:val="center"/>
      <w:rPr>
        <w:b/>
        <w:sz w:val="3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825"/>
    <w:rsid w:val="00057FD9"/>
    <w:rsid w:val="000C0A77"/>
    <w:rsid w:val="001A7FE6"/>
    <w:rsid w:val="002230A8"/>
    <w:rsid w:val="002A4AC4"/>
    <w:rsid w:val="002A4E5E"/>
    <w:rsid w:val="0030523E"/>
    <w:rsid w:val="003358AA"/>
    <w:rsid w:val="00474825"/>
    <w:rsid w:val="004D35CA"/>
    <w:rsid w:val="00516892"/>
    <w:rsid w:val="00566E18"/>
    <w:rsid w:val="00792BB3"/>
    <w:rsid w:val="00841662"/>
    <w:rsid w:val="0087210F"/>
    <w:rsid w:val="008A22D3"/>
    <w:rsid w:val="008B04C9"/>
    <w:rsid w:val="008C2835"/>
    <w:rsid w:val="009024C7"/>
    <w:rsid w:val="00973D00"/>
    <w:rsid w:val="00A25C5A"/>
    <w:rsid w:val="00A30322"/>
    <w:rsid w:val="00AB5BF1"/>
    <w:rsid w:val="00B06041"/>
    <w:rsid w:val="00B42581"/>
    <w:rsid w:val="00C1237C"/>
    <w:rsid w:val="00C31C8A"/>
    <w:rsid w:val="00D879BD"/>
    <w:rsid w:val="00DF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4B9E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48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48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4825"/>
  </w:style>
  <w:style w:type="paragraph" w:styleId="Footer">
    <w:name w:val="footer"/>
    <w:basedOn w:val="Normal"/>
    <w:link w:val="FooterChar"/>
    <w:uiPriority w:val="99"/>
    <w:unhideWhenUsed/>
    <w:rsid w:val="004748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48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Cable, Harrison</cp:lastModifiedBy>
  <cp:revision>2</cp:revision>
  <dcterms:created xsi:type="dcterms:W3CDTF">2019-01-18T12:21:00Z</dcterms:created>
  <dcterms:modified xsi:type="dcterms:W3CDTF">2019-01-18T12:21:00Z</dcterms:modified>
</cp:coreProperties>
</file>